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AE11">
      <w:pPr>
        <w:spacing w:before="251" w:line="238" w:lineRule="auto"/>
        <w:ind w:left="507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1-2</w:t>
      </w:r>
    </w:p>
    <w:bookmarkEnd w:id="0"/>
    <w:p w14:paraId="5507AF04">
      <w:pPr>
        <w:spacing w:line="316" w:lineRule="auto"/>
        <w:rPr>
          <w:rFonts w:ascii="Arial"/>
          <w:sz w:val="21"/>
        </w:rPr>
      </w:pPr>
    </w:p>
    <w:p w14:paraId="3A036998">
      <w:pPr>
        <w:spacing w:before="166" w:line="173" w:lineRule="auto"/>
        <w:ind w:left="510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27"/>
          <w:sz w:val="43"/>
          <w:szCs w:val="43"/>
        </w:rPr>
        <w:t>四川省商务厅</w:t>
      </w:r>
      <w:r>
        <w:rPr>
          <w:rFonts w:ascii="Times New Roman" w:hAnsi="Times New Roman" w:eastAsia="Times New Roman" w:cs="Times New Roman"/>
          <w:spacing w:val="27"/>
          <w:sz w:val="43"/>
          <w:szCs w:val="43"/>
        </w:rPr>
        <w:t>“</w:t>
      </w:r>
      <w:r>
        <w:rPr>
          <w:rFonts w:ascii="方正小标宋_GBK" w:hAnsi="方正小标宋_GBK" w:eastAsia="方正小标宋_GBK" w:cs="方正小标宋_GBK"/>
          <w:spacing w:val="27"/>
          <w:sz w:val="43"/>
          <w:szCs w:val="43"/>
        </w:rPr>
        <w:t>川行天下</w:t>
      </w:r>
      <w:r>
        <w:rPr>
          <w:rFonts w:ascii="Times New Roman" w:hAnsi="Times New Roman" w:eastAsia="Times New Roman" w:cs="Times New Roman"/>
          <w:spacing w:val="27"/>
          <w:sz w:val="43"/>
          <w:szCs w:val="43"/>
        </w:rPr>
        <w:t>”</w:t>
      </w:r>
    </w:p>
    <w:p w14:paraId="153C3103">
      <w:pPr>
        <w:spacing w:before="2" w:line="236" w:lineRule="auto"/>
        <w:ind w:left="186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9"/>
          <w:sz w:val="43"/>
          <w:szCs w:val="43"/>
        </w:rPr>
        <w:t>国际市场拓展重点支持的展会专项资金申请表</w:t>
      </w:r>
      <w:r>
        <w:rPr>
          <w:rFonts w:ascii="方正小标宋_GBK" w:hAnsi="方正小标宋_GBK" w:eastAsia="方正小标宋_GBK" w:cs="方正小标宋_GBK"/>
          <w:spacing w:val="106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19"/>
          <w:sz w:val="43"/>
          <w:szCs w:val="43"/>
        </w:rPr>
        <w:t>(</w:t>
      </w:r>
      <w:r>
        <w:rPr>
          <w:rFonts w:ascii="方正小标宋_GBK" w:hAnsi="方正小标宋_GBK" w:eastAsia="方正小标宋_GBK" w:cs="方正小标宋_GBK"/>
          <w:spacing w:val="7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9"/>
          <w:position w:val="-2"/>
          <w:sz w:val="43"/>
          <w:szCs w:val="43"/>
        </w:rPr>
        <w:t>××</w:t>
      </w:r>
      <w:r>
        <w:rPr>
          <w:rFonts w:ascii="方正小标宋_GBK" w:hAnsi="方正小标宋_GBK" w:eastAsia="方正小标宋_GBK" w:cs="方正小标宋_GBK"/>
          <w:spacing w:val="19"/>
          <w:sz w:val="43"/>
          <w:szCs w:val="43"/>
        </w:rPr>
        <w:t>年度）</w:t>
      </w:r>
    </w:p>
    <w:p w14:paraId="2E7C10F6">
      <w:pPr>
        <w:spacing w:line="338" w:lineRule="auto"/>
        <w:rPr>
          <w:rFonts w:ascii="Arial"/>
          <w:sz w:val="21"/>
        </w:rPr>
      </w:pPr>
    </w:p>
    <w:p w14:paraId="199C7530">
      <w:pPr>
        <w:spacing w:before="103" w:line="238" w:lineRule="auto"/>
        <w:ind w:left="463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2"/>
          <w:sz w:val="28"/>
          <w:szCs w:val="28"/>
        </w:rPr>
        <w:t>（商、协会公章）</w:t>
      </w:r>
      <w:r>
        <w:rPr>
          <w:rFonts w:ascii="方正仿宋_GBK" w:hAnsi="方正仿宋_GBK" w:eastAsia="方正仿宋_GBK" w:cs="方正仿宋_GBK"/>
          <w:spacing w:val="2"/>
          <w:sz w:val="28"/>
          <w:szCs w:val="28"/>
        </w:rPr>
        <w:t xml:space="preserve">                               </w:t>
      </w:r>
      <w:r>
        <w:rPr>
          <w:rFonts w:ascii="方正仿宋_GBK" w:hAnsi="方正仿宋_GBK" w:eastAsia="方正仿宋_GBK" w:cs="方正仿宋_GBK"/>
          <w:spacing w:val="1"/>
          <w:sz w:val="28"/>
          <w:szCs w:val="28"/>
        </w:rPr>
        <w:t xml:space="preserve">                                                 </w:t>
      </w:r>
      <w:r>
        <w:rPr>
          <w:rFonts w:ascii="方正仿宋_GBK" w:hAnsi="方正仿宋_GBK" w:eastAsia="方正仿宋_GBK" w:cs="方正仿宋_GBK"/>
          <w:spacing w:val="12"/>
          <w:sz w:val="28"/>
          <w:szCs w:val="28"/>
        </w:rPr>
        <w:t>单位：元</w:t>
      </w:r>
    </w:p>
    <w:p w14:paraId="6EA53594">
      <w:pPr>
        <w:spacing w:line="77" w:lineRule="auto"/>
        <w:rPr>
          <w:rFonts w:ascii="Arial"/>
          <w:sz w:val="2"/>
        </w:rPr>
      </w:pPr>
    </w:p>
    <w:tbl>
      <w:tblPr>
        <w:tblStyle w:val="4"/>
        <w:tblW w:w="15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902"/>
        <w:gridCol w:w="1284"/>
        <w:gridCol w:w="1446"/>
        <w:gridCol w:w="1779"/>
        <w:gridCol w:w="1265"/>
        <w:gridCol w:w="1682"/>
        <w:gridCol w:w="1147"/>
        <w:gridCol w:w="1103"/>
        <w:gridCol w:w="1061"/>
        <w:gridCol w:w="1441"/>
      </w:tblGrid>
      <w:tr w14:paraId="07137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71" w:type="dxa"/>
            <w:vMerge w:val="restart"/>
            <w:tcBorders>
              <w:bottom w:val="nil"/>
            </w:tcBorders>
            <w:vAlign w:val="top"/>
          </w:tcPr>
          <w:p w14:paraId="6E9630A3">
            <w:pPr>
              <w:pStyle w:val="5"/>
              <w:spacing w:line="260" w:lineRule="auto"/>
            </w:pPr>
          </w:p>
          <w:p w14:paraId="716C3C32">
            <w:pPr>
              <w:pStyle w:val="5"/>
              <w:spacing w:line="261" w:lineRule="auto"/>
            </w:pPr>
          </w:p>
          <w:p w14:paraId="2DE9F26F">
            <w:pPr>
              <w:pStyle w:val="5"/>
              <w:spacing w:line="261" w:lineRule="auto"/>
            </w:pPr>
          </w:p>
          <w:p w14:paraId="71396FCA">
            <w:pPr>
              <w:spacing w:before="87" w:line="210" w:lineRule="auto"/>
              <w:ind w:left="53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展会名称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78B58F14">
            <w:pPr>
              <w:pStyle w:val="5"/>
              <w:spacing w:line="290" w:lineRule="auto"/>
            </w:pPr>
          </w:p>
          <w:p w14:paraId="554F6C6F">
            <w:pPr>
              <w:pStyle w:val="5"/>
              <w:spacing w:line="290" w:lineRule="auto"/>
            </w:pPr>
          </w:p>
          <w:p w14:paraId="71279795">
            <w:pPr>
              <w:spacing w:before="88" w:line="274" w:lineRule="auto"/>
              <w:ind w:left="224" w:right="211" w:hanging="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展会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04156E6B">
            <w:pPr>
              <w:spacing w:before="269" w:line="236" w:lineRule="auto"/>
              <w:ind w:left="14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展会所在</w:t>
            </w:r>
          </w:p>
          <w:p w14:paraId="2A5C5FA2">
            <w:pPr>
              <w:spacing w:before="57" w:line="210" w:lineRule="auto"/>
              <w:ind w:left="16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国家（地</w:t>
            </w:r>
          </w:p>
          <w:p w14:paraId="5469851A">
            <w:pPr>
              <w:spacing w:before="96" w:line="198" w:lineRule="auto"/>
              <w:ind w:left="17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区）及洲</w:t>
            </w:r>
          </w:p>
          <w:p w14:paraId="6C744B1E">
            <w:pPr>
              <w:spacing w:before="109" w:line="210" w:lineRule="auto"/>
              <w:ind w:left="52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6BC569A0">
            <w:pPr>
              <w:pStyle w:val="5"/>
              <w:spacing w:line="376" w:lineRule="auto"/>
            </w:pPr>
          </w:p>
          <w:p w14:paraId="4AFF2FDF">
            <w:pPr>
              <w:spacing w:before="88" w:line="269" w:lineRule="auto"/>
              <w:ind w:left="97" w:right="114" w:firstLine="22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承 办 单 位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>（商、协会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5"/>
                <w:sz w:val="24"/>
                <w:szCs w:val="24"/>
              </w:rPr>
              <w:t>名称）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top"/>
          </w:tcPr>
          <w:p w14:paraId="54E9AD9B">
            <w:pPr>
              <w:pStyle w:val="5"/>
              <w:spacing w:line="258" w:lineRule="auto"/>
            </w:pPr>
          </w:p>
          <w:p w14:paraId="242C04EB">
            <w:pPr>
              <w:pStyle w:val="5"/>
              <w:spacing w:line="259" w:lineRule="auto"/>
            </w:pPr>
          </w:p>
          <w:p w14:paraId="69EEFBFB">
            <w:pPr>
              <w:pStyle w:val="5"/>
              <w:spacing w:line="259" w:lineRule="auto"/>
            </w:pPr>
          </w:p>
          <w:p w14:paraId="2E86CA95">
            <w:pPr>
              <w:spacing w:before="88" w:line="237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9"/>
                <w:sz w:val="24"/>
                <w:szCs w:val="24"/>
              </w:rPr>
              <w:t>参展企业名称</w:t>
            </w:r>
          </w:p>
        </w:tc>
        <w:tc>
          <w:tcPr>
            <w:tcW w:w="1265" w:type="dxa"/>
            <w:vMerge w:val="restart"/>
            <w:tcBorders>
              <w:bottom w:val="nil"/>
            </w:tcBorders>
            <w:vAlign w:val="top"/>
          </w:tcPr>
          <w:p w14:paraId="7A9FC5BD">
            <w:pPr>
              <w:pStyle w:val="5"/>
              <w:spacing w:line="289" w:lineRule="auto"/>
            </w:pPr>
          </w:p>
          <w:p w14:paraId="603D3681">
            <w:pPr>
              <w:pStyle w:val="5"/>
              <w:spacing w:line="289" w:lineRule="auto"/>
            </w:pPr>
          </w:p>
          <w:p w14:paraId="0E917302">
            <w:pPr>
              <w:spacing w:before="87" w:line="273" w:lineRule="auto"/>
              <w:ind w:left="116" w:right="117" w:firstLine="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5"/>
                <w:sz w:val="24"/>
                <w:szCs w:val="24"/>
              </w:rPr>
              <w:t>统一社会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信用代码</w:t>
            </w:r>
          </w:p>
        </w:tc>
        <w:tc>
          <w:tcPr>
            <w:tcW w:w="1682" w:type="dxa"/>
            <w:vMerge w:val="restart"/>
            <w:tcBorders>
              <w:bottom w:val="nil"/>
            </w:tcBorders>
            <w:vAlign w:val="top"/>
          </w:tcPr>
          <w:p w14:paraId="1B1135D5">
            <w:pPr>
              <w:spacing w:before="67" w:line="264" w:lineRule="auto"/>
              <w:ind w:left="96" w:right="115" w:firstLine="24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企业类别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spacing w:val="21"/>
                <w:sz w:val="24"/>
                <w:szCs w:val="24"/>
              </w:rPr>
              <w:t>（填写</w:t>
            </w:r>
            <w:r>
              <w:rPr>
                <w:rFonts w:ascii="方正仿宋_GBK" w:hAnsi="方正仿宋_GBK" w:eastAsia="方正仿宋_GBK" w:cs="方正仿宋_GBK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</w:rPr>
              <w:t>“</w:t>
            </w:r>
            <w:r>
              <w:rPr>
                <w:rFonts w:ascii="方正仿宋_GBK" w:hAnsi="方正仿宋_GBK" w:eastAsia="方正仿宋_GBK" w:cs="方正仿宋_GBK"/>
                <w:spacing w:val="21"/>
                <w:sz w:val="24"/>
                <w:szCs w:val="24"/>
              </w:rPr>
              <w:t>参展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4"/>
                <w:sz w:val="24"/>
                <w:szCs w:val="24"/>
              </w:rPr>
              <w:t>企</w:t>
            </w:r>
            <w:r>
              <w:rPr>
                <w:rFonts w:ascii="方正仿宋_GBK" w:hAnsi="方正仿宋_GBK" w:eastAsia="方正仿宋_GBK" w:cs="方正仿宋_GBK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4"/>
                <w:sz w:val="24"/>
                <w:szCs w:val="24"/>
              </w:rPr>
              <w:t>业</w:t>
            </w:r>
            <w:r>
              <w:rPr>
                <w:rFonts w:ascii="方正仿宋_GBK" w:hAnsi="方正仿宋_GBK" w:eastAsia="方正仿宋_GBK" w:cs="方正仿宋_GBK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”</w:t>
            </w:r>
            <w:r>
              <w:rPr>
                <w:rFonts w:ascii="方正仿宋_GBK" w:hAnsi="方正仿宋_GBK" w:eastAsia="方正仿宋_GBK" w:cs="方正仿宋_GBK"/>
                <w:spacing w:val="14"/>
                <w:sz w:val="24"/>
                <w:szCs w:val="24"/>
              </w:rPr>
              <w:t>或</w:t>
            </w:r>
            <w:r>
              <w:rPr>
                <w:rFonts w:ascii="方正仿宋_GBK" w:hAnsi="方正仿宋_GBK" w:eastAsia="方正仿宋_GBK" w:cs="方正仿宋_GBK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“</w:t>
            </w:r>
            <w:r>
              <w:rPr>
                <w:rFonts w:ascii="方正仿宋_GBK" w:hAnsi="方正仿宋_GBK" w:eastAsia="方正仿宋_GBK" w:cs="方正仿宋_GBK"/>
                <w:spacing w:val="14"/>
                <w:sz w:val="24"/>
                <w:szCs w:val="24"/>
              </w:rPr>
              <w:t>无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展</w:t>
            </w:r>
            <w:r>
              <w:rPr>
                <w:rFonts w:ascii="方正仿宋_GBK" w:hAnsi="方正仿宋_GBK" w:eastAsia="方正仿宋_GBK" w:cs="方正仿宋_GBK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位</w:t>
            </w:r>
            <w:r>
              <w:rPr>
                <w:rFonts w:ascii="方正仿宋_GBK" w:hAnsi="方正仿宋_GBK" w:eastAsia="方正仿宋_GBK" w:cs="方正仿宋_GBK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活</w:t>
            </w:r>
            <w:r>
              <w:rPr>
                <w:rFonts w:ascii="方正仿宋_GBK" w:hAnsi="方正仿宋_GBK" w:eastAsia="方正仿宋_GBK" w:cs="方正仿宋_GBK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动</w:t>
            </w:r>
            <w:r>
              <w:rPr>
                <w:rFonts w:ascii="方正仿宋_GBK" w:hAnsi="方正仿宋_GBK" w:eastAsia="方正仿宋_GBK" w:cs="方正仿宋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参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加企业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>”</w:t>
            </w: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）</w:t>
            </w:r>
          </w:p>
        </w:tc>
        <w:tc>
          <w:tcPr>
            <w:tcW w:w="3311" w:type="dxa"/>
            <w:gridSpan w:val="3"/>
            <w:vAlign w:val="top"/>
          </w:tcPr>
          <w:p w14:paraId="342358F4">
            <w:pPr>
              <w:spacing w:before="67" w:line="227" w:lineRule="auto"/>
              <w:ind w:left="119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申请补贴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 w14:paraId="19644865">
            <w:pPr>
              <w:pStyle w:val="5"/>
              <w:spacing w:line="381" w:lineRule="auto"/>
            </w:pPr>
          </w:p>
          <w:p w14:paraId="7629A3D3">
            <w:pPr>
              <w:spacing w:before="88" w:line="265" w:lineRule="auto"/>
              <w:ind w:left="224" w:right="222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企业收款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银行户名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47"/>
                <w:sz w:val="24"/>
                <w:szCs w:val="24"/>
              </w:rPr>
              <w:t>及帐号</w:t>
            </w:r>
          </w:p>
        </w:tc>
      </w:tr>
      <w:tr w14:paraId="09C64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071" w:type="dxa"/>
            <w:vMerge w:val="continue"/>
            <w:tcBorders>
              <w:top w:val="nil"/>
            </w:tcBorders>
            <w:vAlign w:val="top"/>
          </w:tcPr>
          <w:p w14:paraId="10DBE777">
            <w:pPr>
              <w:pStyle w:val="5"/>
            </w:pP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22499D3A">
            <w:pPr>
              <w:pStyle w:val="5"/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3BAF8B12">
            <w:pPr>
              <w:pStyle w:val="5"/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4211F9C7">
            <w:pPr>
              <w:pStyle w:val="5"/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top"/>
          </w:tcPr>
          <w:p w14:paraId="5594557C">
            <w:pPr>
              <w:pStyle w:val="5"/>
            </w:pPr>
          </w:p>
        </w:tc>
        <w:tc>
          <w:tcPr>
            <w:tcW w:w="1265" w:type="dxa"/>
            <w:vMerge w:val="continue"/>
            <w:tcBorders>
              <w:top w:val="nil"/>
            </w:tcBorders>
            <w:vAlign w:val="top"/>
          </w:tcPr>
          <w:p w14:paraId="384B883B">
            <w:pPr>
              <w:pStyle w:val="5"/>
            </w:pPr>
          </w:p>
        </w:tc>
        <w:tc>
          <w:tcPr>
            <w:tcW w:w="1682" w:type="dxa"/>
            <w:vMerge w:val="continue"/>
            <w:tcBorders>
              <w:top w:val="nil"/>
            </w:tcBorders>
            <w:vAlign w:val="top"/>
          </w:tcPr>
          <w:p w14:paraId="736635A1">
            <w:pPr>
              <w:pStyle w:val="5"/>
            </w:pPr>
          </w:p>
        </w:tc>
        <w:tc>
          <w:tcPr>
            <w:tcW w:w="1147" w:type="dxa"/>
            <w:vAlign w:val="top"/>
          </w:tcPr>
          <w:p w14:paraId="00E3B887">
            <w:pPr>
              <w:pStyle w:val="5"/>
              <w:spacing w:line="285" w:lineRule="auto"/>
            </w:pPr>
          </w:p>
          <w:p w14:paraId="6EFABE04">
            <w:pPr>
              <w:pStyle w:val="5"/>
              <w:spacing w:line="286" w:lineRule="auto"/>
            </w:pPr>
          </w:p>
          <w:p w14:paraId="23C68DEE">
            <w:pPr>
              <w:spacing w:before="87" w:line="211" w:lineRule="auto"/>
              <w:ind w:left="20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  <w:t>展位费</w:t>
            </w:r>
          </w:p>
        </w:tc>
        <w:tc>
          <w:tcPr>
            <w:tcW w:w="1103" w:type="dxa"/>
            <w:vAlign w:val="top"/>
          </w:tcPr>
          <w:p w14:paraId="7C61A634">
            <w:pPr>
              <w:pStyle w:val="5"/>
              <w:spacing w:line="285" w:lineRule="auto"/>
            </w:pPr>
          </w:p>
          <w:p w14:paraId="0DCDDDE3">
            <w:pPr>
              <w:pStyle w:val="5"/>
              <w:spacing w:line="285" w:lineRule="auto"/>
            </w:pPr>
          </w:p>
          <w:p w14:paraId="3CB8CF34">
            <w:pPr>
              <w:spacing w:before="88" w:line="212" w:lineRule="auto"/>
              <w:ind w:left="18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>人员费</w:t>
            </w:r>
          </w:p>
        </w:tc>
        <w:tc>
          <w:tcPr>
            <w:tcW w:w="1061" w:type="dxa"/>
            <w:vAlign w:val="top"/>
          </w:tcPr>
          <w:p w14:paraId="5B88ABBF">
            <w:pPr>
              <w:pStyle w:val="5"/>
              <w:spacing w:line="286" w:lineRule="auto"/>
            </w:pPr>
          </w:p>
          <w:p w14:paraId="37302552">
            <w:pPr>
              <w:pStyle w:val="5"/>
              <w:spacing w:line="287" w:lineRule="auto"/>
            </w:pPr>
          </w:p>
          <w:p w14:paraId="1A5A0495">
            <w:pPr>
              <w:spacing w:before="88" w:line="210" w:lineRule="auto"/>
              <w:ind w:left="28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合计</w:t>
            </w: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 w14:paraId="33B988A2">
            <w:pPr>
              <w:pStyle w:val="5"/>
            </w:pPr>
          </w:p>
        </w:tc>
      </w:tr>
      <w:tr w14:paraId="350D5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1" w:type="dxa"/>
            <w:vAlign w:val="top"/>
          </w:tcPr>
          <w:p w14:paraId="7763C1CB">
            <w:pPr>
              <w:pStyle w:val="5"/>
            </w:pPr>
          </w:p>
        </w:tc>
        <w:tc>
          <w:tcPr>
            <w:tcW w:w="902" w:type="dxa"/>
            <w:vAlign w:val="top"/>
          </w:tcPr>
          <w:p w14:paraId="657551C1">
            <w:pPr>
              <w:pStyle w:val="5"/>
            </w:pPr>
          </w:p>
        </w:tc>
        <w:tc>
          <w:tcPr>
            <w:tcW w:w="1284" w:type="dxa"/>
            <w:vAlign w:val="top"/>
          </w:tcPr>
          <w:p w14:paraId="644EA243">
            <w:pPr>
              <w:pStyle w:val="5"/>
            </w:pPr>
          </w:p>
        </w:tc>
        <w:tc>
          <w:tcPr>
            <w:tcW w:w="1446" w:type="dxa"/>
            <w:vAlign w:val="top"/>
          </w:tcPr>
          <w:p w14:paraId="45B68834">
            <w:pPr>
              <w:pStyle w:val="5"/>
            </w:pPr>
          </w:p>
        </w:tc>
        <w:tc>
          <w:tcPr>
            <w:tcW w:w="1779" w:type="dxa"/>
            <w:vAlign w:val="top"/>
          </w:tcPr>
          <w:p w14:paraId="7BC31875">
            <w:pPr>
              <w:pStyle w:val="5"/>
            </w:pPr>
          </w:p>
        </w:tc>
        <w:tc>
          <w:tcPr>
            <w:tcW w:w="1265" w:type="dxa"/>
            <w:vAlign w:val="top"/>
          </w:tcPr>
          <w:p w14:paraId="13DD36EB">
            <w:pPr>
              <w:pStyle w:val="5"/>
            </w:pPr>
          </w:p>
        </w:tc>
        <w:tc>
          <w:tcPr>
            <w:tcW w:w="1682" w:type="dxa"/>
            <w:vAlign w:val="top"/>
          </w:tcPr>
          <w:p w14:paraId="2C4F88F7">
            <w:pPr>
              <w:pStyle w:val="5"/>
            </w:pPr>
          </w:p>
        </w:tc>
        <w:tc>
          <w:tcPr>
            <w:tcW w:w="1147" w:type="dxa"/>
            <w:vAlign w:val="top"/>
          </w:tcPr>
          <w:p w14:paraId="2066429E">
            <w:pPr>
              <w:pStyle w:val="5"/>
            </w:pPr>
          </w:p>
        </w:tc>
        <w:tc>
          <w:tcPr>
            <w:tcW w:w="1103" w:type="dxa"/>
            <w:vAlign w:val="top"/>
          </w:tcPr>
          <w:p w14:paraId="759A47C6">
            <w:pPr>
              <w:pStyle w:val="5"/>
            </w:pPr>
          </w:p>
        </w:tc>
        <w:tc>
          <w:tcPr>
            <w:tcW w:w="1061" w:type="dxa"/>
            <w:vAlign w:val="top"/>
          </w:tcPr>
          <w:p w14:paraId="4A8D362B">
            <w:pPr>
              <w:pStyle w:val="5"/>
            </w:pPr>
          </w:p>
        </w:tc>
        <w:tc>
          <w:tcPr>
            <w:tcW w:w="1441" w:type="dxa"/>
            <w:vAlign w:val="top"/>
          </w:tcPr>
          <w:p w14:paraId="4EA87C47">
            <w:pPr>
              <w:pStyle w:val="5"/>
            </w:pPr>
          </w:p>
        </w:tc>
      </w:tr>
      <w:tr w14:paraId="759A8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1" w:type="dxa"/>
            <w:vAlign w:val="top"/>
          </w:tcPr>
          <w:p w14:paraId="64615264">
            <w:pPr>
              <w:pStyle w:val="5"/>
            </w:pPr>
          </w:p>
        </w:tc>
        <w:tc>
          <w:tcPr>
            <w:tcW w:w="902" w:type="dxa"/>
            <w:vAlign w:val="top"/>
          </w:tcPr>
          <w:p w14:paraId="09B22C81">
            <w:pPr>
              <w:pStyle w:val="5"/>
            </w:pPr>
          </w:p>
        </w:tc>
        <w:tc>
          <w:tcPr>
            <w:tcW w:w="1284" w:type="dxa"/>
            <w:vAlign w:val="top"/>
          </w:tcPr>
          <w:p w14:paraId="403F6D4E">
            <w:pPr>
              <w:pStyle w:val="5"/>
            </w:pPr>
          </w:p>
        </w:tc>
        <w:tc>
          <w:tcPr>
            <w:tcW w:w="1446" w:type="dxa"/>
            <w:vAlign w:val="top"/>
          </w:tcPr>
          <w:p w14:paraId="2F0D5EB4">
            <w:pPr>
              <w:pStyle w:val="5"/>
            </w:pPr>
          </w:p>
        </w:tc>
        <w:tc>
          <w:tcPr>
            <w:tcW w:w="1779" w:type="dxa"/>
            <w:vAlign w:val="top"/>
          </w:tcPr>
          <w:p w14:paraId="17CAC7A4">
            <w:pPr>
              <w:pStyle w:val="5"/>
            </w:pPr>
          </w:p>
        </w:tc>
        <w:tc>
          <w:tcPr>
            <w:tcW w:w="1265" w:type="dxa"/>
            <w:vAlign w:val="top"/>
          </w:tcPr>
          <w:p w14:paraId="42FBFFA4">
            <w:pPr>
              <w:pStyle w:val="5"/>
            </w:pPr>
          </w:p>
        </w:tc>
        <w:tc>
          <w:tcPr>
            <w:tcW w:w="1682" w:type="dxa"/>
            <w:vAlign w:val="top"/>
          </w:tcPr>
          <w:p w14:paraId="58FFC16C">
            <w:pPr>
              <w:pStyle w:val="5"/>
            </w:pPr>
          </w:p>
        </w:tc>
        <w:tc>
          <w:tcPr>
            <w:tcW w:w="1147" w:type="dxa"/>
            <w:vAlign w:val="top"/>
          </w:tcPr>
          <w:p w14:paraId="11868E5B">
            <w:pPr>
              <w:pStyle w:val="5"/>
            </w:pPr>
          </w:p>
        </w:tc>
        <w:tc>
          <w:tcPr>
            <w:tcW w:w="1103" w:type="dxa"/>
            <w:vAlign w:val="top"/>
          </w:tcPr>
          <w:p w14:paraId="6254EF8F">
            <w:pPr>
              <w:pStyle w:val="5"/>
            </w:pPr>
          </w:p>
        </w:tc>
        <w:tc>
          <w:tcPr>
            <w:tcW w:w="1061" w:type="dxa"/>
            <w:vAlign w:val="top"/>
          </w:tcPr>
          <w:p w14:paraId="411BFA3F">
            <w:pPr>
              <w:pStyle w:val="5"/>
            </w:pPr>
          </w:p>
        </w:tc>
        <w:tc>
          <w:tcPr>
            <w:tcW w:w="1441" w:type="dxa"/>
            <w:vAlign w:val="top"/>
          </w:tcPr>
          <w:p w14:paraId="4115166A">
            <w:pPr>
              <w:pStyle w:val="5"/>
            </w:pPr>
          </w:p>
        </w:tc>
      </w:tr>
      <w:tr w14:paraId="26FCB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71" w:type="dxa"/>
            <w:vAlign w:val="top"/>
          </w:tcPr>
          <w:p w14:paraId="71F0ACE4">
            <w:pPr>
              <w:pStyle w:val="5"/>
            </w:pPr>
          </w:p>
        </w:tc>
        <w:tc>
          <w:tcPr>
            <w:tcW w:w="902" w:type="dxa"/>
            <w:vAlign w:val="top"/>
          </w:tcPr>
          <w:p w14:paraId="30E4289D">
            <w:pPr>
              <w:pStyle w:val="5"/>
            </w:pPr>
          </w:p>
        </w:tc>
        <w:tc>
          <w:tcPr>
            <w:tcW w:w="1284" w:type="dxa"/>
            <w:vAlign w:val="top"/>
          </w:tcPr>
          <w:p w14:paraId="00E66A1C">
            <w:pPr>
              <w:pStyle w:val="5"/>
            </w:pPr>
          </w:p>
        </w:tc>
        <w:tc>
          <w:tcPr>
            <w:tcW w:w="1446" w:type="dxa"/>
            <w:vAlign w:val="top"/>
          </w:tcPr>
          <w:p w14:paraId="7272224C">
            <w:pPr>
              <w:pStyle w:val="5"/>
            </w:pPr>
          </w:p>
        </w:tc>
        <w:tc>
          <w:tcPr>
            <w:tcW w:w="1779" w:type="dxa"/>
            <w:vAlign w:val="top"/>
          </w:tcPr>
          <w:p w14:paraId="5E1BAA3F">
            <w:pPr>
              <w:pStyle w:val="5"/>
            </w:pPr>
          </w:p>
        </w:tc>
        <w:tc>
          <w:tcPr>
            <w:tcW w:w="1265" w:type="dxa"/>
            <w:vAlign w:val="top"/>
          </w:tcPr>
          <w:p w14:paraId="0683F708">
            <w:pPr>
              <w:pStyle w:val="5"/>
            </w:pPr>
          </w:p>
        </w:tc>
        <w:tc>
          <w:tcPr>
            <w:tcW w:w="1682" w:type="dxa"/>
            <w:vAlign w:val="top"/>
          </w:tcPr>
          <w:p w14:paraId="47FD3564">
            <w:pPr>
              <w:pStyle w:val="5"/>
            </w:pPr>
          </w:p>
        </w:tc>
        <w:tc>
          <w:tcPr>
            <w:tcW w:w="1147" w:type="dxa"/>
            <w:vAlign w:val="top"/>
          </w:tcPr>
          <w:p w14:paraId="756DC848">
            <w:pPr>
              <w:pStyle w:val="5"/>
            </w:pPr>
          </w:p>
        </w:tc>
        <w:tc>
          <w:tcPr>
            <w:tcW w:w="1103" w:type="dxa"/>
            <w:vAlign w:val="top"/>
          </w:tcPr>
          <w:p w14:paraId="1B0A5B33">
            <w:pPr>
              <w:pStyle w:val="5"/>
            </w:pPr>
          </w:p>
        </w:tc>
        <w:tc>
          <w:tcPr>
            <w:tcW w:w="1061" w:type="dxa"/>
            <w:vAlign w:val="top"/>
          </w:tcPr>
          <w:p w14:paraId="6CE4CBC4">
            <w:pPr>
              <w:pStyle w:val="5"/>
            </w:pPr>
          </w:p>
        </w:tc>
        <w:tc>
          <w:tcPr>
            <w:tcW w:w="1441" w:type="dxa"/>
            <w:vAlign w:val="top"/>
          </w:tcPr>
          <w:p w14:paraId="0CC6B0A8">
            <w:pPr>
              <w:pStyle w:val="5"/>
            </w:pPr>
          </w:p>
        </w:tc>
      </w:tr>
      <w:tr w14:paraId="59A9B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1" w:type="dxa"/>
            <w:vAlign w:val="top"/>
          </w:tcPr>
          <w:p w14:paraId="56354BDD">
            <w:pPr>
              <w:pStyle w:val="5"/>
            </w:pPr>
          </w:p>
        </w:tc>
        <w:tc>
          <w:tcPr>
            <w:tcW w:w="902" w:type="dxa"/>
            <w:vAlign w:val="top"/>
          </w:tcPr>
          <w:p w14:paraId="49F5F340">
            <w:pPr>
              <w:pStyle w:val="5"/>
            </w:pPr>
          </w:p>
        </w:tc>
        <w:tc>
          <w:tcPr>
            <w:tcW w:w="1284" w:type="dxa"/>
            <w:vAlign w:val="top"/>
          </w:tcPr>
          <w:p w14:paraId="5FF096BA">
            <w:pPr>
              <w:pStyle w:val="5"/>
            </w:pPr>
          </w:p>
        </w:tc>
        <w:tc>
          <w:tcPr>
            <w:tcW w:w="1446" w:type="dxa"/>
            <w:vAlign w:val="top"/>
          </w:tcPr>
          <w:p w14:paraId="7AD13027">
            <w:pPr>
              <w:pStyle w:val="5"/>
            </w:pPr>
          </w:p>
        </w:tc>
        <w:tc>
          <w:tcPr>
            <w:tcW w:w="1779" w:type="dxa"/>
            <w:vAlign w:val="top"/>
          </w:tcPr>
          <w:p w14:paraId="527FD4AF">
            <w:pPr>
              <w:pStyle w:val="5"/>
            </w:pPr>
          </w:p>
        </w:tc>
        <w:tc>
          <w:tcPr>
            <w:tcW w:w="1265" w:type="dxa"/>
            <w:vAlign w:val="top"/>
          </w:tcPr>
          <w:p w14:paraId="5B7647FF">
            <w:pPr>
              <w:pStyle w:val="5"/>
            </w:pPr>
          </w:p>
        </w:tc>
        <w:tc>
          <w:tcPr>
            <w:tcW w:w="1682" w:type="dxa"/>
            <w:vAlign w:val="top"/>
          </w:tcPr>
          <w:p w14:paraId="1043545F">
            <w:pPr>
              <w:pStyle w:val="5"/>
            </w:pPr>
          </w:p>
        </w:tc>
        <w:tc>
          <w:tcPr>
            <w:tcW w:w="1147" w:type="dxa"/>
            <w:vAlign w:val="top"/>
          </w:tcPr>
          <w:p w14:paraId="705ADF12">
            <w:pPr>
              <w:pStyle w:val="5"/>
            </w:pPr>
          </w:p>
        </w:tc>
        <w:tc>
          <w:tcPr>
            <w:tcW w:w="1103" w:type="dxa"/>
            <w:vAlign w:val="top"/>
          </w:tcPr>
          <w:p w14:paraId="6243C02B">
            <w:pPr>
              <w:pStyle w:val="5"/>
            </w:pPr>
          </w:p>
        </w:tc>
        <w:tc>
          <w:tcPr>
            <w:tcW w:w="1061" w:type="dxa"/>
            <w:vAlign w:val="top"/>
          </w:tcPr>
          <w:p w14:paraId="58AD420D">
            <w:pPr>
              <w:pStyle w:val="5"/>
            </w:pPr>
          </w:p>
        </w:tc>
        <w:tc>
          <w:tcPr>
            <w:tcW w:w="1441" w:type="dxa"/>
            <w:vAlign w:val="top"/>
          </w:tcPr>
          <w:p w14:paraId="03B5A0BA">
            <w:pPr>
              <w:pStyle w:val="5"/>
            </w:pPr>
          </w:p>
        </w:tc>
      </w:tr>
      <w:tr w14:paraId="19B8A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1" w:type="dxa"/>
            <w:vAlign w:val="top"/>
          </w:tcPr>
          <w:p w14:paraId="773DF4EA">
            <w:pPr>
              <w:pStyle w:val="5"/>
            </w:pPr>
          </w:p>
        </w:tc>
        <w:tc>
          <w:tcPr>
            <w:tcW w:w="902" w:type="dxa"/>
            <w:vAlign w:val="top"/>
          </w:tcPr>
          <w:p w14:paraId="2A7D7BA3">
            <w:pPr>
              <w:pStyle w:val="5"/>
            </w:pPr>
          </w:p>
        </w:tc>
        <w:tc>
          <w:tcPr>
            <w:tcW w:w="1284" w:type="dxa"/>
            <w:vAlign w:val="top"/>
          </w:tcPr>
          <w:p w14:paraId="41F32FA9">
            <w:pPr>
              <w:pStyle w:val="5"/>
            </w:pPr>
          </w:p>
        </w:tc>
        <w:tc>
          <w:tcPr>
            <w:tcW w:w="1446" w:type="dxa"/>
            <w:vAlign w:val="top"/>
          </w:tcPr>
          <w:p w14:paraId="1EAFD302">
            <w:pPr>
              <w:pStyle w:val="5"/>
            </w:pPr>
          </w:p>
        </w:tc>
        <w:tc>
          <w:tcPr>
            <w:tcW w:w="1779" w:type="dxa"/>
            <w:vAlign w:val="top"/>
          </w:tcPr>
          <w:p w14:paraId="64A80C90">
            <w:pPr>
              <w:pStyle w:val="5"/>
            </w:pPr>
          </w:p>
        </w:tc>
        <w:tc>
          <w:tcPr>
            <w:tcW w:w="1265" w:type="dxa"/>
            <w:vAlign w:val="top"/>
          </w:tcPr>
          <w:p w14:paraId="14B35AB2">
            <w:pPr>
              <w:pStyle w:val="5"/>
            </w:pPr>
          </w:p>
        </w:tc>
        <w:tc>
          <w:tcPr>
            <w:tcW w:w="1682" w:type="dxa"/>
            <w:vAlign w:val="top"/>
          </w:tcPr>
          <w:p w14:paraId="3E175613">
            <w:pPr>
              <w:pStyle w:val="5"/>
            </w:pPr>
          </w:p>
        </w:tc>
        <w:tc>
          <w:tcPr>
            <w:tcW w:w="1147" w:type="dxa"/>
            <w:vAlign w:val="top"/>
          </w:tcPr>
          <w:p w14:paraId="1A764669">
            <w:pPr>
              <w:pStyle w:val="5"/>
            </w:pPr>
          </w:p>
        </w:tc>
        <w:tc>
          <w:tcPr>
            <w:tcW w:w="1103" w:type="dxa"/>
            <w:vAlign w:val="top"/>
          </w:tcPr>
          <w:p w14:paraId="151D0AF4">
            <w:pPr>
              <w:pStyle w:val="5"/>
            </w:pPr>
          </w:p>
        </w:tc>
        <w:tc>
          <w:tcPr>
            <w:tcW w:w="1061" w:type="dxa"/>
            <w:vAlign w:val="top"/>
          </w:tcPr>
          <w:p w14:paraId="1FA78740">
            <w:pPr>
              <w:pStyle w:val="5"/>
            </w:pPr>
          </w:p>
        </w:tc>
        <w:tc>
          <w:tcPr>
            <w:tcW w:w="1441" w:type="dxa"/>
            <w:vAlign w:val="top"/>
          </w:tcPr>
          <w:p w14:paraId="6D136A46">
            <w:pPr>
              <w:pStyle w:val="5"/>
            </w:pPr>
          </w:p>
        </w:tc>
      </w:tr>
      <w:tr w14:paraId="5F3CE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1" w:type="dxa"/>
            <w:vAlign w:val="top"/>
          </w:tcPr>
          <w:p w14:paraId="1B2D24A3">
            <w:pPr>
              <w:pStyle w:val="5"/>
            </w:pPr>
          </w:p>
        </w:tc>
        <w:tc>
          <w:tcPr>
            <w:tcW w:w="902" w:type="dxa"/>
            <w:vAlign w:val="top"/>
          </w:tcPr>
          <w:p w14:paraId="5DDFD711">
            <w:pPr>
              <w:pStyle w:val="5"/>
            </w:pPr>
          </w:p>
        </w:tc>
        <w:tc>
          <w:tcPr>
            <w:tcW w:w="1284" w:type="dxa"/>
            <w:vAlign w:val="top"/>
          </w:tcPr>
          <w:p w14:paraId="41D82EC0">
            <w:pPr>
              <w:pStyle w:val="5"/>
            </w:pPr>
          </w:p>
        </w:tc>
        <w:tc>
          <w:tcPr>
            <w:tcW w:w="1446" w:type="dxa"/>
            <w:vAlign w:val="top"/>
          </w:tcPr>
          <w:p w14:paraId="7366B5B6">
            <w:pPr>
              <w:pStyle w:val="5"/>
            </w:pPr>
          </w:p>
        </w:tc>
        <w:tc>
          <w:tcPr>
            <w:tcW w:w="1779" w:type="dxa"/>
            <w:vAlign w:val="top"/>
          </w:tcPr>
          <w:p w14:paraId="5370DB28">
            <w:pPr>
              <w:pStyle w:val="5"/>
            </w:pPr>
          </w:p>
        </w:tc>
        <w:tc>
          <w:tcPr>
            <w:tcW w:w="1265" w:type="dxa"/>
            <w:vAlign w:val="top"/>
          </w:tcPr>
          <w:p w14:paraId="31276C5B">
            <w:pPr>
              <w:pStyle w:val="5"/>
            </w:pPr>
          </w:p>
        </w:tc>
        <w:tc>
          <w:tcPr>
            <w:tcW w:w="1682" w:type="dxa"/>
            <w:vAlign w:val="top"/>
          </w:tcPr>
          <w:p w14:paraId="4FA45DCB">
            <w:pPr>
              <w:pStyle w:val="5"/>
            </w:pPr>
          </w:p>
        </w:tc>
        <w:tc>
          <w:tcPr>
            <w:tcW w:w="1147" w:type="dxa"/>
            <w:vAlign w:val="top"/>
          </w:tcPr>
          <w:p w14:paraId="4067B10F">
            <w:pPr>
              <w:pStyle w:val="5"/>
            </w:pPr>
          </w:p>
        </w:tc>
        <w:tc>
          <w:tcPr>
            <w:tcW w:w="1103" w:type="dxa"/>
            <w:vAlign w:val="top"/>
          </w:tcPr>
          <w:p w14:paraId="5E0726C2">
            <w:pPr>
              <w:pStyle w:val="5"/>
            </w:pPr>
          </w:p>
        </w:tc>
        <w:tc>
          <w:tcPr>
            <w:tcW w:w="1061" w:type="dxa"/>
            <w:vAlign w:val="top"/>
          </w:tcPr>
          <w:p w14:paraId="5167E66F">
            <w:pPr>
              <w:pStyle w:val="5"/>
            </w:pPr>
          </w:p>
        </w:tc>
        <w:tc>
          <w:tcPr>
            <w:tcW w:w="1441" w:type="dxa"/>
            <w:vAlign w:val="top"/>
          </w:tcPr>
          <w:p w14:paraId="4A046D47">
            <w:pPr>
              <w:pStyle w:val="5"/>
            </w:pPr>
          </w:p>
        </w:tc>
      </w:tr>
      <w:tr w14:paraId="58FE2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7" w:type="dxa"/>
            <w:gridSpan w:val="6"/>
            <w:vAlign w:val="top"/>
          </w:tcPr>
          <w:p w14:paraId="6018EF37">
            <w:pPr>
              <w:spacing w:before="73" w:line="210" w:lineRule="auto"/>
              <w:ind w:left="405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合</w:t>
            </w:r>
            <w:r>
              <w:rPr>
                <w:rFonts w:ascii="方正仿宋_GBK" w:hAnsi="方正仿宋_GBK" w:eastAsia="方正仿宋_GBK" w:cs="方正仿宋_GBK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计</w:t>
            </w:r>
          </w:p>
        </w:tc>
        <w:tc>
          <w:tcPr>
            <w:tcW w:w="1682" w:type="dxa"/>
            <w:vAlign w:val="top"/>
          </w:tcPr>
          <w:p w14:paraId="3618D6A3">
            <w:pPr>
              <w:pStyle w:val="5"/>
            </w:pPr>
          </w:p>
        </w:tc>
        <w:tc>
          <w:tcPr>
            <w:tcW w:w="1147" w:type="dxa"/>
            <w:vAlign w:val="top"/>
          </w:tcPr>
          <w:p w14:paraId="32666622">
            <w:pPr>
              <w:pStyle w:val="5"/>
            </w:pPr>
          </w:p>
        </w:tc>
        <w:tc>
          <w:tcPr>
            <w:tcW w:w="1103" w:type="dxa"/>
            <w:vAlign w:val="top"/>
          </w:tcPr>
          <w:p w14:paraId="6DB8B6DD">
            <w:pPr>
              <w:pStyle w:val="5"/>
            </w:pPr>
          </w:p>
        </w:tc>
        <w:tc>
          <w:tcPr>
            <w:tcW w:w="1061" w:type="dxa"/>
            <w:vAlign w:val="top"/>
          </w:tcPr>
          <w:p w14:paraId="06DC1306">
            <w:pPr>
              <w:pStyle w:val="5"/>
            </w:pPr>
          </w:p>
        </w:tc>
        <w:tc>
          <w:tcPr>
            <w:tcW w:w="1441" w:type="dxa"/>
            <w:vAlign w:val="top"/>
          </w:tcPr>
          <w:p w14:paraId="1A1D7AAC">
            <w:pPr>
              <w:pStyle w:val="5"/>
            </w:pPr>
          </w:p>
        </w:tc>
      </w:tr>
    </w:tbl>
    <w:p w14:paraId="2C436CEC">
      <w:pPr>
        <w:spacing w:before="81" w:line="220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填报人：                             联系方式：</w:t>
      </w:r>
    </w:p>
    <w:sectPr>
      <w:footerReference r:id="rId5" w:type="default"/>
      <w:pgSz w:w="16846" w:h="11911"/>
      <w:pgMar w:top="1012" w:right="830" w:bottom="1557" w:left="828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0229B">
    <w:pPr>
      <w:spacing w:line="181" w:lineRule="auto"/>
      <w:ind w:left="79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5A7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162</Characters>
  <TotalTime>0</TotalTime>
  <ScaleCrop>false</ScaleCrop>
  <LinksUpToDate>false</LinksUpToDate>
  <CharactersWithSpaces>298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2024-09-03T08:35:44Z</dcterms:created>
  <dc:creator>Administrator</dc:creator>
  <cp:lastModifiedBy>Lisa</cp:lastModifiedBy>
  <dcterms:modified xsi:type="dcterms:W3CDTF">2024-09-03T08:36:11Z</dcterms:modified>
  <dc:title>1NTYGKJQALKFU2998JLUTC1QTMWJ7BYC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2024-09-03T16:35:43Z</vt:filetime>
  </property>
  <property fmtid="{D5CDD505-2E9C-101B-9397-08002B2CF9AE}" pid="4" name="KSOProductBuildVer">
    <vt:lpwstr>2052-12.1.0.17827</vt:lpwstr>
  </property>
  <property fmtid="{D5CDD505-2E9C-101B-9397-08002B2CF9AE}" pid="5" name="ICV">
    <vt:lpwstr>F894DF7867A44C49ABB62ACE9B494604_13</vt:lpwstr>
  </property>
</Properties>
</file>